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AB" w:rsidRDefault="00C23FAB" w:rsidP="0021109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</w:p>
    <w:p w:rsidR="0021109F" w:rsidRPr="00C5070B" w:rsidRDefault="0021109F" w:rsidP="0021109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507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DECLARACIÓN RESPONSABLE</w:t>
      </w:r>
      <w:r w:rsidR="002872C7" w:rsidRPr="00C507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ALQUILERES</w:t>
      </w:r>
    </w:p>
    <w:p w:rsidR="002872C7" w:rsidRPr="0021109F" w:rsidRDefault="002872C7" w:rsidP="0021109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21109F" w:rsidRDefault="00CA3501" w:rsidP="00A1757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>Don/Doña ……………………………., con DNI: …………………………</w:t>
      </w:r>
      <w:r w:rsidR="003F6686">
        <w:rPr>
          <w:rFonts w:asciiTheme="minorHAnsi" w:eastAsiaTheme="minorHAnsi" w:hAnsiTheme="minorHAnsi" w:cstheme="minorBidi"/>
          <w:lang w:eastAsia="en-US"/>
        </w:rPr>
        <w:t xml:space="preserve"> y teléfono de contacto………………….</w:t>
      </w:r>
      <w:r w:rsidR="0021109F" w:rsidRPr="00C23FAB">
        <w:rPr>
          <w:rFonts w:asciiTheme="minorHAnsi" w:eastAsiaTheme="minorHAnsi" w:hAnsiTheme="minorHAnsi" w:cstheme="minorBidi"/>
          <w:lang w:eastAsia="en-US"/>
        </w:rPr>
        <w:t xml:space="preserve"> asume </w:t>
      </w:r>
      <w:r w:rsidRPr="00C23FAB">
        <w:rPr>
          <w:rFonts w:asciiTheme="minorHAnsi" w:eastAsiaTheme="minorHAnsi" w:hAnsiTheme="minorHAnsi" w:cstheme="minorBidi"/>
          <w:lang w:eastAsia="en-US"/>
        </w:rPr>
        <w:t>que conoce y vigilará el cumplimiento de la normativa relativa a la prevención e higiene frente al COVID-19</w:t>
      </w:r>
      <w:r w:rsidR="00C23FAB" w:rsidRPr="00C23FAB">
        <w:rPr>
          <w:rFonts w:asciiTheme="minorHAnsi" w:eastAsiaTheme="minorHAnsi" w:hAnsiTheme="minorHAnsi" w:cstheme="minorBidi"/>
          <w:lang w:eastAsia="en-US"/>
        </w:rPr>
        <w:t xml:space="preserve"> cuando haga uso de </w:t>
      </w:r>
      <w:r w:rsidR="004769D1" w:rsidRPr="00C23FAB">
        <w:rPr>
          <w:rFonts w:asciiTheme="minorHAnsi" w:eastAsiaTheme="minorHAnsi" w:hAnsiTheme="minorHAnsi" w:cstheme="minorBidi"/>
          <w:lang w:eastAsia="en-US"/>
        </w:rPr>
        <w:t>instalaciones</w:t>
      </w:r>
      <w:r w:rsidR="00C23FAB" w:rsidRPr="00C23FAB">
        <w:rPr>
          <w:rFonts w:asciiTheme="minorHAnsi" w:eastAsiaTheme="minorHAnsi" w:hAnsiTheme="minorHAnsi" w:cstheme="minorBidi"/>
          <w:lang w:eastAsia="en-US"/>
        </w:rPr>
        <w:t xml:space="preserve"> deportivas </w:t>
      </w:r>
      <w:r w:rsidR="004769D1">
        <w:rPr>
          <w:rFonts w:asciiTheme="minorHAnsi" w:eastAsiaTheme="minorHAnsi" w:hAnsiTheme="minorHAnsi" w:cstheme="minorBidi"/>
          <w:lang w:eastAsia="en-US"/>
        </w:rPr>
        <w:t>que gestiona el Área de Deporte</w:t>
      </w:r>
    </w:p>
    <w:p w:rsidR="00C5070B" w:rsidRPr="00C23FAB" w:rsidRDefault="00C5070B" w:rsidP="00C5070B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</w:p>
    <w:p w:rsidR="00206427" w:rsidRDefault="00C23FAB" w:rsidP="00C5070B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ab/>
        <w:t>Entre las obligaciones se le recuerda</w:t>
      </w:r>
      <w:r w:rsidR="00206427">
        <w:rPr>
          <w:rFonts w:asciiTheme="minorHAnsi" w:eastAsiaTheme="minorHAnsi" w:hAnsiTheme="minorHAnsi" w:cstheme="minorBidi"/>
          <w:lang w:eastAsia="en-US"/>
        </w:rPr>
        <w:t>:</w:t>
      </w:r>
    </w:p>
    <w:p w:rsidR="00C23FAB" w:rsidRDefault="00206427" w:rsidP="00C5070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Todas las personas que acedan a la instalación deportiva deberán lavarse las manos con hidrogeles y utilizar mascarillas en todo momento, salvo cuando sea incompatible su uso con el desarrollo de la actividad deportiva.</w:t>
      </w:r>
    </w:p>
    <w:p w:rsidR="00C5070B" w:rsidRDefault="00C5070B" w:rsidP="00C5070B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5070B" w:rsidRDefault="00206427" w:rsidP="00C5070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En </w:t>
      </w:r>
      <w:r w:rsidR="00BE3A0F">
        <w:rPr>
          <w:rFonts w:asciiTheme="minorHAnsi" w:eastAsiaTheme="minorHAnsi" w:hAnsiTheme="minorHAnsi" w:cstheme="minorBidi"/>
          <w:lang w:eastAsia="en-US"/>
        </w:rPr>
        <w:t>la</w:t>
      </w:r>
      <w:r>
        <w:rPr>
          <w:rFonts w:asciiTheme="minorHAnsi" w:eastAsiaTheme="minorHAnsi" w:hAnsiTheme="minorHAnsi" w:cstheme="minorBidi"/>
          <w:lang w:eastAsia="en-US"/>
        </w:rPr>
        <w:t xml:space="preserve"> medida de lo posible no se compartirá  material, y si fuera imprescindible compartirlo, se llevará a cabo medidas para una </w:t>
      </w:r>
      <w:r w:rsidR="00BE3A0F">
        <w:rPr>
          <w:rFonts w:asciiTheme="minorHAnsi" w:eastAsiaTheme="minorHAnsi" w:hAnsiTheme="minorHAnsi" w:cstheme="minorBidi"/>
          <w:lang w:eastAsia="en-US"/>
        </w:rPr>
        <w:t>higiene</w:t>
      </w:r>
      <w:r>
        <w:rPr>
          <w:rFonts w:asciiTheme="minorHAnsi" w:eastAsiaTheme="minorHAnsi" w:hAnsiTheme="minorHAnsi" w:cstheme="minorBidi"/>
          <w:lang w:eastAsia="en-US"/>
        </w:rPr>
        <w:t xml:space="preserve"> continua del mismo.</w:t>
      </w:r>
    </w:p>
    <w:p w:rsidR="00C5070B" w:rsidRPr="00C5070B" w:rsidRDefault="00C5070B" w:rsidP="00C5070B">
      <w:pPr>
        <w:pStyle w:val="Prrafodelista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06427" w:rsidRDefault="00206427" w:rsidP="00C5070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5070B">
        <w:rPr>
          <w:rFonts w:asciiTheme="minorHAnsi" w:eastAsiaTheme="minorHAnsi" w:hAnsiTheme="minorHAnsi" w:cstheme="minorBidi"/>
          <w:lang w:eastAsia="en-US"/>
        </w:rPr>
        <w:t xml:space="preserve">No se podrán </w:t>
      </w:r>
      <w:r w:rsidR="00BE3A0F" w:rsidRPr="00C5070B">
        <w:rPr>
          <w:rFonts w:asciiTheme="minorHAnsi" w:eastAsiaTheme="minorHAnsi" w:hAnsiTheme="minorHAnsi" w:cstheme="minorBidi"/>
          <w:lang w:eastAsia="en-US"/>
        </w:rPr>
        <w:t>compartir</w:t>
      </w:r>
      <w:r w:rsidRPr="00C5070B">
        <w:rPr>
          <w:rFonts w:asciiTheme="minorHAnsi" w:eastAsiaTheme="minorHAnsi" w:hAnsiTheme="minorHAnsi" w:cstheme="minorBidi"/>
          <w:lang w:eastAsia="en-US"/>
        </w:rPr>
        <w:t xml:space="preserve"> bebidas ni alimentos</w:t>
      </w:r>
      <w:r w:rsidR="00BE3A0F" w:rsidRPr="00C5070B">
        <w:rPr>
          <w:rFonts w:asciiTheme="minorHAnsi" w:eastAsiaTheme="minorHAnsi" w:hAnsiTheme="minorHAnsi" w:cstheme="minorBidi"/>
          <w:lang w:eastAsia="en-US"/>
        </w:rPr>
        <w:t>.</w:t>
      </w:r>
    </w:p>
    <w:p w:rsidR="00C5070B" w:rsidRPr="00C5070B" w:rsidRDefault="00C5070B" w:rsidP="00C5070B">
      <w:pPr>
        <w:pStyle w:val="Prrafodelista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BE3A0F" w:rsidRPr="00C5070B" w:rsidRDefault="00BE3A0F" w:rsidP="00C5070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C5070B">
        <w:rPr>
          <w:rFonts w:asciiTheme="minorHAnsi" w:eastAsiaTheme="minorHAnsi" w:hAnsiTheme="minorHAnsi" w:cstheme="minorBidi"/>
          <w:lang w:eastAsia="en-US"/>
        </w:rPr>
        <w:t xml:space="preserve">Los efectos personales de las personas que accedan a la instalación deportiva solo se podrán dejar en los espacios habilitados a tal fin. </w:t>
      </w:r>
    </w:p>
    <w:p w:rsidR="00C5070B" w:rsidRPr="00206427" w:rsidRDefault="00C5070B" w:rsidP="00C5070B">
      <w:pPr>
        <w:pStyle w:val="Prrafodelista"/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</w:p>
    <w:p w:rsidR="002872C7" w:rsidRDefault="009D0D1F" w:rsidP="00C5070B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 w:rsidR="00E703CC" w:rsidRPr="00E703CC">
        <w:rPr>
          <w:rFonts w:asciiTheme="minorHAnsi" w:eastAsiaTheme="minorHAnsi" w:hAnsiTheme="minorHAnsi" w:cstheme="minorBidi"/>
          <w:lang w:eastAsia="en-US"/>
        </w:rPr>
        <w:t>Asimismo, el firmante asume la</w:t>
      </w:r>
      <w:r w:rsidR="00E703CC">
        <w:rPr>
          <w:rFonts w:asciiTheme="minorHAnsi" w:eastAsiaTheme="minorHAnsi" w:hAnsiTheme="minorHAnsi" w:cstheme="minorBidi"/>
          <w:lang w:eastAsia="en-US"/>
        </w:rPr>
        <w:t>s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funciones</w:t>
      </w:r>
      <w:r w:rsidR="00E703CC">
        <w:rPr>
          <w:rFonts w:asciiTheme="minorHAnsi" w:eastAsiaTheme="minorHAnsi" w:hAnsiTheme="minorHAnsi" w:cstheme="minorBidi"/>
          <w:lang w:eastAsia="en-US"/>
        </w:rPr>
        <w:t xml:space="preserve"> 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de </w:t>
      </w:r>
      <w:r w:rsidR="002872C7">
        <w:rPr>
          <w:rFonts w:asciiTheme="minorHAnsi" w:eastAsiaTheme="minorHAnsi" w:hAnsiTheme="minorHAnsi" w:cstheme="minorBidi"/>
          <w:lang w:eastAsia="en-US"/>
        </w:rPr>
        <w:t>responsable</w:t>
      </w:r>
      <w:r w:rsidR="009B302E">
        <w:rPr>
          <w:rFonts w:asciiTheme="minorHAnsi" w:eastAsiaTheme="minorHAnsi" w:hAnsiTheme="minorHAnsi" w:cstheme="minorBidi"/>
          <w:lang w:eastAsia="en-US"/>
        </w:rPr>
        <w:t xml:space="preserve"> durante el uso del </w:t>
      </w:r>
      <w:r w:rsidR="00A12DB1">
        <w:rPr>
          <w:rFonts w:asciiTheme="minorHAnsi" w:eastAsiaTheme="minorHAnsi" w:hAnsiTheme="minorHAnsi" w:cstheme="minorBidi"/>
          <w:lang w:eastAsia="en-US"/>
        </w:rPr>
        <w:t>alquiler</w:t>
      </w:r>
      <w:r w:rsidR="009B302E">
        <w:rPr>
          <w:rFonts w:asciiTheme="minorHAnsi" w:eastAsiaTheme="minorHAnsi" w:hAnsiTheme="minorHAnsi" w:cstheme="minorBidi"/>
          <w:lang w:eastAsia="en-US"/>
        </w:rPr>
        <w:t xml:space="preserve"> de pista o sala de la instalación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para el cumplimiento de los protocolos de prevención del COVID-19, conforme a lo prevenido en la Orden de la Consejería de Salud y Familias de 1</w:t>
      </w:r>
      <w:r w:rsidR="009B302E">
        <w:rPr>
          <w:rFonts w:asciiTheme="minorHAnsi" w:eastAsiaTheme="minorHAnsi" w:hAnsiTheme="minorHAnsi" w:cstheme="minorBidi"/>
          <w:lang w:eastAsia="en-US"/>
        </w:rPr>
        <w:t>1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 xml:space="preserve"> de </w:t>
      </w:r>
      <w:r w:rsidR="009B302E">
        <w:rPr>
          <w:rFonts w:asciiTheme="minorHAnsi" w:eastAsiaTheme="minorHAnsi" w:hAnsiTheme="minorHAnsi" w:cstheme="minorBidi"/>
          <w:lang w:eastAsia="en-US"/>
        </w:rPr>
        <w:t xml:space="preserve">septiembre </w:t>
      </w:r>
      <w:r w:rsidR="00E703CC" w:rsidRPr="00E703CC">
        <w:rPr>
          <w:rFonts w:asciiTheme="minorHAnsi" w:eastAsiaTheme="minorHAnsi" w:hAnsiTheme="minorHAnsi" w:cstheme="minorBidi"/>
          <w:lang w:eastAsia="en-US"/>
        </w:rPr>
        <w:t>de 2020.</w:t>
      </w:r>
    </w:p>
    <w:p w:rsidR="0021109F" w:rsidRPr="00C23FAB" w:rsidRDefault="002872C7" w:rsidP="00C5070B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</w:t>
      </w:r>
    </w:p>
    <w:p w:rsidR="00C23FAB" w:rsidRPr="00C23FAB" w:rsidRDefault="00C23FAB" w:rsidP="00C23FAB">
      <w:pPr>
        <w:spacing w:after="200"/>
        <w:jc w:val="right"/>
        <w:rPr>
          <w:rFonts w:asciiTheme="minorHAnsi" w:eastAsiaTheme="minorHAnsi" w:hAnsiTheme="minorHAnsi" w:cstheme="minorBidi"/>
          <w:lang w:eastAsia="en-US"/>
        </w:rPr>
      </w:pPr>
      <w:r w:rsidRPr="00C23FAB">
        <w:rPr>
          <w:rFonts w:asciiTheme="minorHAnsi" w:eastAsiaTheme="minorHAnsi" w:hAnsiTheme="minorHAnsi" w:cstheme="minorBidi"/>
          <w:lang w:eastAsia="en-US"/>
        </w:rPr>
        <w:t>Fdo.: ………………………</w:t>
      </w:r>
      <w:r w:rsidR="00C5070B">
        <w:rPr>
          <w:rFonts w:asciiTheme="minorHAnsi" w:eastAsiaTheme="minorHAnsi" w:hAnsiTheme="minorHAnsi" w:cstheme="minorBidi"/>
          <w:lang w:eastAsia="en-US"/>
        </w:rPr>
        <w:t>………..</w:t>
      </w:r>
      <w:r w:rsidRPr="00C23FAB">
        <w:rPr>
          <w:rFonts w:asciiTheme="minorHAnsi" w:eastAsiaTheme="minorHAnsi" w:hAnsiTheme="minorHAnsi" w:cstheme="minorBidi"/>
          <w:lang w:eastAsia="en-US"/>
        </w:rPr>
        <w:t>……………….</w:t>
      </w:r>
    </w:p>
    <w:p w:rsidR="002872C7" w:rsidRDefault="002872C7" w:rsidP="0098372F">
      <w:r>
        <w:t xml:space="preserve"> </w:t>
      </w:r>
    </w:p>
    <w:p w:rsidR="002872C7" w:rsidRDefault="002872C7" w:rsidP="0098372F"/>
    <w:p w:rsidR="002872C7" w:rsidRPr="00C5070B" w:rsidRDefault="00C5070B" w:rsidP="0098372F">
      <w:pPr>
        <w:rPr>
          <w:rFonts w:ascii="Calibri" w:hAnsi="Calibri" w:cs="Calibri"/>
        </w:rPr>
      </w:pPr>
      <w:r w:rsidRPr="00C5070B">
        <w:rPr>
          <w:rFonts w:ascii="Calibri" w:hAnsi="Calibri" w:cs="Calibri"/>
        </w:rPr>
        <w:t>En Málaga a …… de</w:t>
      </w:r>
      <w:r>
        <w:rPr>
          <w:rFonts w:ascii="Calibri" w:hAnsi="Calibri" w:cs="Calibri"/>
        </w:rPr>
        <w:t xml:space="preserve"> </w:t>
      </w:r>
      <w:r w:rsidRPr="00C5070B">
        <w:rPr>
          <w:rFonts w:ascii="Calibri" w:hAnsi="Calibri" w:cs="Calibri"/>
        </w:rPr>
        <w:t xml:space="preserve">……………. </w:t>
      </w:r>
      <w:r>
        <w:rPr>
          <w:rFonts w:ascii="Calibri" w:hAnsi="Calibri" w:cs="Calibri"/>
        </w:rPr>
        <w:t xml:space="preserve">  de …</w:t>
      </w:r>
      <w:proofErr w:type="gramStart"/>
      <w:r>
        <w:rPr>
          <w:rFonts w:ascii="Calibri" w:hAnsi="Calibri" w:cs="Calibri"/>
        </w:rPr>
        <w:t>..</w:t>
      </w:r>
      <w:proofErr w:type="gramEnd"/>
      <w:r w:rsidRPr="00C5070B">
        <w:rPr>
          <w:rFonts w:ascii="Calibri" w:hAnsi="Calibri" w:cs="Calibri"/>
        </w:rPr>
        <w:t xml:space="preserve">    </w:t>
      </w:r>
    </w:p>
    <w:p w:rsidR="002872C7" w:rsidRDefault="002872C7" w:rsidP="0098372F"/>
    <w:p w:rsidR="002872C7" w:rsidRDefault="002872C7" w:rsidP="0098372F"/>
    <w:p w:rsidR="002872C7" w:rsidRDefault="002872C7" w:rsidP="0098372F"/>
    <w:p w:rsidR="002872C7" w:rsidRDefault="002872C7" w:rsidP="0098372F"/>
    <w:p w:rsidR="002872C7" w:rsidRDefault="002872C7" w:rsidP="0098372F"/>
    <w:p w:rsidR="002872C7" w:rsidRPr="004C23E5" w:rsidRDefault="002872C7" w:rsidP="002872C7">
      <w:pPr>
        <w:rPr>
          <w:rFonts w:ascii="Calibri" w:hAnsi="Calibri" w:cs="Calibri"/>
          <w:b/>
          <w:sz w:val="28"/>
          <w:szCs w:val="28"/>
        </w:rPr>
      </w:pPr>
      <w:r w:rsidRPr="004C23E5">
        <w:rPr>
          <w:rFonts w:ascii="Calibri" w:hAnsi="Calibri" w:cs="Calibri"/>
          <w:b/>
          <w:sz w:val="28"/>
          <w:szCs w:val="28"/>
        </w:rPr>
        <w:t xml:space="preserve">RELACIÓN ASISTENTES  </w:t>
      </w:r>
    </w:p>
    <w:p w:rsidR="002872C7" w:rsidRDefault="002872C7" w:rsidP="002872C7"/>
    <w:p w:rsidR="002872C7" w:rsidRDefault="002872C7" w:rsidP="002872C7"/>
    <w:p w:rsidR="002872C7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="002872C7"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="002872C7" w:rsidRPr="000F1829">
        <w:rPr>
          <w:rFonts w:ascii="Calibri" w:hAnsi="Calibri" w:cs="Calibri"/>
        </w:rPr>
        <w:t>………………</w:t>
      </w:r>
      <w:r w:rsidR="00837F86" w:rsidRPr="000F1829">
        <w:rPr>
          <w:rFonts w:ascii="Calibri" w:hAnsi="Calibri" w:cs="Calibri"/>
        </w:rPr>
        <w:t>………………………..</w:t>
      </w:r>
      <w:r w:rsidR="002872C7" w:rsidRPr="000F1829">
        <w:rPr>
          <w:rFonts w:ascii="Calibri" w:hAnsi="Calibri" w:cs="Calibri"/>
        </w:rPr>
        <w:t>.</w:t>
      </w:r>
      <w:r w:rsidR="00837F86" w:rsidRPr="000F1829">
        <w:rPr>
          <w:rFonts w:ascii="Calibri" w:hAnsi="Calibri" w:cs="Calibri"/>
        </w:rPr>
        <w:t>...........</w:t>
      </w:r>
      <w:r w:rsidR="004C23E5" w:rsidRPr="000F1829">
        <w:rPr>
          <w:rFonts w:ascii="Calibri" w:hAnsi="Calibri" w:cs="Calibri"/>
        </w:rPr>
        <w:t>.................</w:t>
      </w:r>
      <w:r w:rsidR="00837F86" w:rsidRPr="000F1829">
        <w:rPr>
          <w:rFonts w:ascii="Calibri" w:hAnsi="Calibri" w:cs="Calibri"/>
        </w:rPr>
        <w:t>.........</w:t>
      </w:r>
      <w:r w:rsidR="002872C7" w:rsidRPr="000F1829">
        <w:rPr>
          <w:rFonts w:ascii="Calibri" w:hAnsi="Calibri" w:cs="Calibri"/>
        </w:rPr>
        <w:t xml:space="preserve">    </w:t>
      </w:r>
      <w:r w:rsidR="00837F86" w:rsidRPr="000F1829">
        <w:rPr>
          <w:rFonts w:ascii="Calibri" w:hAnsi="Calibri" w:cs="Calibri"/>
        </w:rPr>
        <w:t xml:space="preserve"> con </w:t>
      </w:r>
      <w:r w:rsidR="002872C7" w:rsidRPr="000F1829">
        <w:rPr>
          <w:rFonts w:ascii="Calibri" w:hAnsi="Calibri" w:cs="Calibri"/>
        </w:rPr>
        <w:t>DNI</w:t>
      </w:r>
      <w:r w:rsidR="004C23E5" w:rsidRPr="000F1829">
        <w:rPr>
          <w:rFonts w:ascii="Calibri" w:hAnsi="Calibri" w:cs="Calibri"/>
        </w:rPr>
        <w:t xml:space="preserve"> </w:t>
      </w:r>
      <w:r w:rsidR="002872C7" w:rsidRPr="000F1829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0F1829" w:rsidRDefault="000F1829" w:rsidP="000F1829">
      <w:pPr>
        <w:pStyle w:val="Prrafodelista"/>
        <w:numPr>
          <w:ilvl w:val="0"/>
          <w:numId w:val="7"/>
        </w:numPr>
        <w:spacing w:line="60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D/D</w:t>
      </w:r>
      <w:r w:rsidRPr="000F1829">
        <w:rPr>
          <w:rFonts w:ascii="Calibri" w:hAnsi="Calibri" w:cs="Calibri"/>
        </w:rPr>
        <w:t>ña</w:t>
      </w:r>
      <w:r>
        <w:rPr>
          <w:rFonts w:ascii="Calibri" w:hAnsi="Calibri" w:cs="Calibri"/>
        </w:rPr>
        <w:t>.</w:t>
      </w:r>
      <w:r w:rsidRPr="000F1829">
        <w:rPr>
          <w:rFonts w:ascii="Calibri" w:hAnsi="Calibri" w:cs="Calibri"/>
        </w:rPr>
        <w:t>………………………………………........................................     con DNI ……………</w:t>
      </w:r>
      <w:r>
        <w:rPr>
          <w:rFonts w:ascii="Calibri" w:hAnsi="Calibri" w:cs="Calibri"/>
        </w:rPr>
        <w:t>……</w:t>
      </w:r>
    </w:p>
    <w:p w:rsidR="004C23E5" w:rsidRDefault="004C23E5" w:rsidP="002872C7">
      <w:pPr>
        <w:rPr>
          <w:rFonts w:ascii="Calibri" w:hAnsi="Calibri" w:cs="Calibri"/>
        </w:rPr>
      </w:pPr>
    </w:p>
    <w:p w:rsidR="002872C7" w:rsidRPr="004C23E5" w:rsidRDefault="002872C7" w:rsidP="002872C7">
      <w:pPr>
        <w:rPr>
          <w:rFonts w:ascii="Calibri" w:hAnsi="Calibri" w:cs="Calibri"/>
        </w:rPr>
      </w:pPr>
    </w:p>
    <w:sectPr w:rsidR="002872C7" w:rsidRPr="004C23E5" w:rsidSect="0062242C">
      <w:headerReference w:type="default" r:id="rId8"/>
      <w:footerReference w:type="default" r:id="rId9"/>
      <w:pgSz w:w="11906" w:h="16838"/>
      <w:pgMar w:top="2157" w:right="1133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83" w:rsidRDefault="00386783">
      <w:r>
        <w:separator/>
      </w:r>
    </w:p>
  </w:endnote>
  <w:endnote w:type="continuationSeparator" w:id="0">
    <w:p w:rsidR="00386783" w:rsidRDefault="003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62242C" w:rsidP="0062242C">
    <w:pPr>
      <w:pStyle w:val="Piedepgina"/>
      <w:rPr>
        <w:rFonts w:ascii="Franklin Gothic Book" w:hAnsi="Franklin Gothic Book"/>
        <w:sz w:val="16"/>
        <w:szCs w:val="16"/>
        <w:lang w:val="en-GB"/>
      </w:rPr>
    </w:pPr>
    <w:r w:rsidRPr="0062242C">
      <w:rPr>
        <w:rFonts w:ascii="Franklin Gothic Book" w:hAnsi="Franklin Gothic Book"/>
        <w:color w:val="7F7F7F" w:themeColor="text1" w:themeTint="80"/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----------------------------------------------------------------------------------------------------------------------------------------------------------------------------------------------------------------------------------</w:t>
    </w:r>
  </w:p>
  <w:p w:rsidR="008052AA" w:rsidRPr="0062242C" w:rsidRDefault="00667C8C" w:rsidP="008052AA">
    <w:pPr>
      <w:pStyle w:val="Piedepgina"/>
      <w:jc w:val="center"/>
      <w:rPr>
        <w:rFonts w:ascii="Franklin Gothic Book" w:hAnsi="Franklin Gothic Book"/>
        <w:sz w:val="16"/>
        <w:szCs w:val="16"/>
        <w:lang w:val="en-US"/>
      </w:rPr>
    </w:pPr>
    <w:r w:rsidRPr="0062242C">
      <w:rPr>
        <w:rFonts w:ascii="Franklin Gothic Book" w:hAnsi="Franklin Gothic Book"/>
        <w:sz w:val="16"/>
        <w:szCs w:val="16"/>
        <w:lang w:val="en-GB"/>
      </w:rPr>
      <w:t xml:space="preserve">Plaza John F. Kennedy, 3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="002C699A" w:rsidRPr="0062242C">
      <w:rPr>
        <w:rFonts w:ascii="Franklin Gothic Book" w:hAnsi="Franklin Gothic Book"/>
        <w:sz w:val="16"/>
        <w:szCs w:val="16"/>
        <w:lang w:val="en-GB"/>
      </w:rPr>
      <w:t xml:space="preserve">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29004 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sz w:val="16"/>
        <w:szCs w:val="16"/>
        <w:lang w:val="en-US"/>
      </w:rPr>
      <w:t xml:space="preserve">  Málaga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t xml:space="preserve"> </w:t>
    </w:r>
    <w:r w:rsidR="006237F6" w:rsidRPr="0062242C">
      <w:rPr>
        <w:rFonts w:ascii="Franklin Gothic Book" w:hAnsi="Franklin Gothic Book"/>
        <w:sz w:val="16"/>
        <w:szCs w:val="16"/>
        <w:lang w:val="en-US"/>
      </w:rPr>
      <w:t>TLF. 951 9</w:t>
    </w:r>
    <w:r w:rsidRPr="0062242C">
      <w:rPr>
        <w:rFonts w:ascii="Franklin Gothic Book" w:hAnsi="Franklin Gothic Book"/>
        <w:sz w:val="16"/>
        <w:szCs w:val="16"/>
        <w:lang w:val="en-US"/>
      </w:rPr>
      <w:t>27</w:t>
    </w:r>
    <w:r w:rsidR="006237F6" w:rsidRPr="0062242C">
      <w:rPr>
        <w:rFonts w:ascii="Franklin Gothic Book" w:hAnsi="Franklin Gothic Book"/>
        <w:sz w:val="16"/>
        <w:szCs w:val="16"/>
        <w:lang w:val="en-US"/>
      </w:rPr>
      <w:t>2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62 </w:t>
    </w:r>
    <w:r w:rsidRPr="0062242C">
      <w:rPr>
        <w:rFonts w:ascii="Franklin Gothic Book" w:hAnsi="Franklin Gothic Book"/>
        <w:color w:val="005F7D"/>
        <w:sz w:val="16"/>
        <w:szCs w:val="16"/>
        <w:lang w:val="en-US"/>
      </w:rPr>
      <w:sym w:font="Wingdings" w:char="F06E"/>
    </w:r>
    <w:r w:rsidR="002C699A" w:rsidRPr="0062242C">
      <w:rPr>
        <w:rFonts w:ascii="Franklin Gothic Book" w:hAnsi="Franklin Gothic Book"/>
        <w:sz w:val="16"/>
        <w:szCs w:val="16"/>
        <w:lang w:val="en-US"/>
      </w:rPr>
      <w:t xml:space="preserve"> </w:t>
    </w:r>
    <w:r w:rsidRPr="0062242C">
      <w:rPr>
        <w:rFonts w:ascii="Franklin Gothic Book" w:hAnsi="Franklin Gothic Book"/>
        <w:sz w:val="16"/>
        <w:szCs w:val="16"/>
        <w:lang w:val="en-US"/>
      </w:rPr>
      <w:t xml:space="preserve"> www.deporte.malaga.eu</w:t>
    </w:r>
  </w:p>
  <w:p w:rsidR="00E62B56" w:rsidRDefault="00386783">
    <w:pPr>
      <w:pStyle w:val="Piedepgina"/>
      <w:rPr>
        <w:rFonts w:ascii="Arial" w:hAnsi="Arial" w:cs="Arial"/>
        <w:b/>
        <w:bCs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83" w:rsidRDefault="00386783">
      <w:r>
        <w:separator/>
      </w:r>
    </w:p>
  </w:footnote>
  <w:footnote w:type="continuationSeparator" w:id="0">
    <w:p w:rsidR="00386783" w:rsidRDefault="0038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2C" w:rsidRDefault="0094014D" w:rsidP="00EE5F03">
    <w:pPr>
      <w:pStyle w:val="Encabezado"/>
      <w:tabs>
        <w:tab w:val="clear" w:pos="4252"/>
        <w:tab w:val="clear" w:pos="8504"/>
        <w:tab w:val="center" w:pos="3402"/>
      </w:tabs>
      <w:rPr>
        <w:noProof/>
      </w:rPr>
    </w:pPr>
    <w:r>
      <w:rPr>
        <w:noProof/>
      </w:rPr>
      <w:drawing>
        <wp:inline distT="0" distB="0" distL="0" distR="0">
          <wp:extent cx="2114093" cy="377009"/>
          <wp:effectExtent l="0" t="0" r="635" b="444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.5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00" cy="37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F20">
      <w:rPr>
        <w:noProof/>
      </w:rPr>
      <w:t xml:space="preserve">                   </w:t>
    </w:r>
    <w:r w:rsidR="0062242C">
      <w:rPr>
        <w:noProof/>
      </w:rPr>
      <w:t xml:space="preserve">                                          </w:t>
    </w:r>
  </w:p>
  <w:p w:rsidR="008052AA" w:rsidRPr="0062242C" w:rsidRDefault="0062242C" w:rsidP="0062242C">
    <w:pPr>
      <w:pStyle w:val="Encabezado"/>
      <w:tabs>
        <w:tab w:val="clear" w:pos="8504"/>
      </w:tabs>
      <w:ind w:left="-284"/>
      <w:rPr>
        <w:noProof/>
      </w:rPr>
    </w:pPr>
    <w:r>
      <w:rPr>
        <w:rFonts w:ascii="Arial" w:hAnsi="Arial" w:cs="Arial"/>
        <w:i/>
        <w:iCs/>
        <w:color w:val="7F7F7F" w:themeColor="text1" w:themeTint="80"/>
        <w:sz w:val="18"/>
      </w:rPr>
      <w:t xml:space="preserve">      </w:t>
    </w:r>
    <w:r w:rsidR="00732E12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-----------------------------------------------------------------------------------------------------------------------------------------</w:t>
    </w:r>
    <w:r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</w:t>
    </w:r>
    <w:r w:rsidR="00732E12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</w:t>
    </w:r>
    <w:r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--------------------------------------------------------------------------</w:t>
    </w:r>
    <w:r w:rsidR="006237F6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-</w:t>
    </w:r>
    <w:r w:rsidR="006237F6" w:rsidRPr="0062242C">
      <w:rPr>
        <w:rFonts w:ascii="Franklin Gothic Book" w:hAnsi="Franklin Gothic Book" w:cs="Arial"/>
        <w:i/>
        <w:iCs/>
        <w:color w:val="FFFFFF" w:themeColor="background1"/>
        <w:sz w:val="16"/>
        <w:szCs w:val="16"/>
      </w:rPr>
      <w:t>-</w:t>
    </w:r>
    <w:r w:rsidR="00732E12" w:rsidRPr="0062242C">
      <w:rPr>
        <w:rFonts w:ascii="Franklin Gothic Book" w:hAnsi="Franklin Gothic Book" w:cs="Arial"/>
        <w:i/>
        <w:iCs/>
        <w:color w:val="FFFFFF" w:themeColor="background1"/>
        <w:sz w:val="16"/>
        <w:szCs w:val="16"/>
      </w:rPr>
      <w:t>--</w:t>
    </w:r>
    <w:r w:rsidR="006237F6" w:rsidRPr="0062242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 xml:space="preserve">                  </w:t>
    </w:r>
    <w:r w:rsidR="006237F6">
      <w:rPr>
        <w:rFonts w:ascii="Arial" w:hAnsi="Arial" w:cs="Arial"/>
        <w:i/>
        <w:iCs/>
        <w:color w:val="7F7F7F" w:themeColor="text1" w:themeTint="80"/>
        <w:sz w:val="18"/>
      </w:rPr>
      <w:t xml:space="preserve">                </w:t>
    </w:r>
    <w:r w:rsidR="006237F6" w:rsidRPr="00E87A5C">
      <w:rPr>
        <w:rFonts w:ascii="Arial" w:hAnsi="Arial" w:cs="Arial"/>
        <w:i/>
        <w:iCs/>
        <w:color w:val="FFFFFF" w:themeColor="background1"/>
        <w:sz w:val="16"/>
        <w:szCs w:val="16"/>
      </w:rPr>
      <w:t>--------------</w:t>
    </w:r>
    <w:r w:rsidR="002C699A" w:rsidRPr="00E87A5C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 xml:space="preserve">Sección de </w:t>
    </w:r>
    <w:r w:rsidR="00444617">
      <w:rPr>
        <w:rFonts w:ascii="Franklin Gothic Book" w:hAnsi="Franklin Gothic Book" w:cs="Arial"/>
        <w:i/>
        <w:iCs/>
        <w:color w:val="7F7F7F" w:themeColor="text1" w:themeTint="80"/>
        <w:sz w:val="16"/>
        <w:szCs w:val="16"/>
      </w:rPr>
      <w:t>Gestión de Instalaciones Deportivas</w:t>
    </w:r>
  </w:p>
  <w:p w:rsidR="008052AA" w:rsidRDefault="003867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14"/>
    <w:multiLevelType w:val="hybridMultilevel"/>
    <w:tmpl w:val="0ACA4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DDE"/>
    <w:multiLevelType w:val="hybridMultilevel"/>
    <w:tmpl w:val="14F661B6"/>
    <w:lvl w:ilvl="0" w:tplc="D3981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9E2"/>
    <w:multiLevelType w:val="hybridMultilevel"/>
    <w:tmpl w:val="ACA4BAFA"/>
    <w:lvl w:ilvl="0" w:tplc="FD02E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6C2"/>
    <w:multiLevelType w:val="hybridMultilevel"/>
    <w:tmpl w:val="57281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4556F"/>
    <w:multiLevelType w:val="hybridMultilevel"/>
    <w:tmpl w:val="3314EA3E"/>
    <w:lvl w:ilvl="0" w:tplc="D194D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7A7"/>
    <w:multiLevelType w:val="hybridMultilevel"/>
    <w:tmpl w:val="52A02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33C1E"/>
    <w:multiLevelType w:val="hybridMultilevel"/>
    <w:tmpl w:val="2BE8B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3"/>
    <w:rsid w:val="000C4335"/>
    <w:rsid w:val="000F1829"/>
    <w:rsid w:val="00133EB4"/>
    <w:rsid w:val="001C19A7"/>
    <w:rsid w:val="00206427"/>
    <w:rsid w:val="0021109F"/>
    <w:rsid w:val="00226854"/>
    <w:rsid w:val="002818E3"/>
    <w:rsid w:val="002872C7"/>
    <w:rsid w:val="002C699A"/>
    <w:rsid w:val="00386783"/>
    <w:rsid w:val="003F6686"/>
    <w:rsid w:val="00432AD5"/>
    <w:rsid w:val="00444617"/>
    <w:rsid w:val="004769D1"/>
    <w:rsid w:val="00495501"/>
    <w:rsid w:val="004C23E5"/>
    <w:rsid w:val="00520120"/>
    <w:rsid w:val="00611B10"/>
    <w:rsid w:val="0062242C"/>
    <w:rsid w:val="006237F6"/>
    <w:rsid w:val="00627D07"/>
    <w:rsid w:val="00667C8C"/>
    <w:rsid w:val="00693673"/>
    <w:rsid w:val="006950D0"/>
    <w:rsid w:val="006A6982"/>
    <w:rsid w:val="00732E12"/>
    <w:rsid w:val="00837F85"/>
    <w:rsid w:val="00837F86"/>
    <w:rsid w:val="0094014D"/>
    <w:rsid w:val="00967547"/>
    <w:rsid w:val="0098372F"/>
    <w:rsid w:val="009B302E"/>
    <w:rsid w:val="009D0D1F"/>
    <w:rsid w:val="00A12DB1"/>
    <w:rsid w:val="00A17570"/>
    <w:rsid w:val="00AD6777"/>
    <w:rsid w:val="00AF083B"/>
    <w:rsid w:val="00B54D99"/>
    <w:rsid w:val="00B6287F"/>
    <w:rsid w:val="00BE3A0F"/>
    <w:rsid w:val="00C22023"/>
    <w:rsid w:val="00C23FAB"/>
    <w:rsid w:val="00C5070B"/>
    <w:rsid w:val="00C90F20"/>
    <w:rsid w:val="00CA3501"/>
    <w:rsid w:val="00D1408E"/>
    <w:rsid w:val="00D31347"/>
    <w:rsid w:val="00D826C1"/>
    <w:rsid w:val="00E703CC"/>
    <w:rsid w:val="00E87A5C"/>
    <w:rsid w:val="00EE5F03"/>
    <w:rsid w:val="00FB5ADD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1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81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rsid w:val="002818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8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C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1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281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818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semiHidden/>
    <w:rsid w:val="002818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8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C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Málaga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Belgrano Pinto, Carmen</dc:creator>
  <cp:lastModifiedBy>Esteve Oliva, Pablo</cp:lastModifiedBy>
  <cp:revision>5</cp:revision>
  <cp:lastPrinted>2020-09-15T09:01:00Z</cp:lastPrinted>
  <dcterms:created xsi:type="dcterms:W3CDTF">2020-09-15T12:19:00Z</dcterms:created>
  <dcterms:modified xsi:type="dcterms:W3CDTF">2021-09-10T09:26:00Z</dcterms:modified>
</cp:coreProperties>
</file>